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146E7" w14:textId="386F00C3" w:rsidR="00923084" w:rsidRDefault="00CA7B5B" w:rsidP="00CA7B5B">
      <w:pPr>
        <w:pStyle w:val="NoSpacing"/>
      </w:pPr>
      <w:r>
        <w:t>Drifting o</w:t>
      </w:r>
      <w:r w:rsidR="00C03664">
        <w:t>n</w:t>
      </w:r>
      <w:r>
        <w:t xml:space="preserve"> the Lazy River</w:t>
      </w:r>
    </w:p>
    <w:p w14:paraId="632E8F19" w14:textId="3078750F" w:rsidR="00CA7B5B" w:rsidRDefault="00CA7B5B" w:rsidP="00CA7B5B">
      <w:pPr>
        <w:pStyle w:val="NoSpacing"/>
      </w:pPr>
      <w:r>
        <w:t>Sermonette originally given 9/4/25 in NoVa. AI boosted.</w:t>
      </w:r>
    </w:p>
    <w:p w14:paraId="73FFC8E8" w14:textId="77777777" w:rsidR="00CA7B5B" w:rsidRDefault="00CA7B5B" w:rsidP="00CA7B5B">
      <w:pPr>
        <w:pStyle w:val="NoSpacing"/>
      </w:pPr>
    </w:p>
    <w:p w14:paraId="348C48B0" w14:textId="020E55C4" w:rsidR="00CA7B5B" w:rsidRDefault="00CA7B5B" w:rsidP="00CA7B5B">
      <w:pPr>
        <w:pStyle w:val="NoSpacing"/>
      </w:pPr>
      <w:r>
        <w:t>SPS: If you are not proactive in your Christian life, then you are floating – and not always in the right direction. So take the paddle and pick the direction you want to head.</w:t>
      </w:r>
    </w:p>
    <w:p w14:paraId="53F7F913" w14:textId="77777777" w:rsidR="00CA7B5B" w:rsidRDefault="00CA7B5B" w:rsidP="00CA7B5B">
      <w:pPr>
        <w:pStyle w:val="NoSpacing"/>
      </w:pPr>
    </w:p>
    <w:p w14:paraId="0EF5517D" w14:textId="1C3BFF1D" w:rsidR="00CA7B5B" w:rsidRDefault="00CA7B5B" w:rsidP="00CA7B5B">
      <w:pPr>
        <w:pStyle w:val="NoSpacing"/>
      </w:pPr>
      <w:r>
        <w:rPr>
          <w:b/>
          <w:bCs/>
        </w:rPr>
        <w:t>COLD OPEN</w:t>
      </w:r>
      <w:r>
        <w:br/>
      </w:r>
    </w:p>
    <w:p w14:paraId="2FEED18E" w14:textId="67DD0FE2" w:rsidR="00CA7B5B" w:rsidRDefault="00CA7B5B" w:rsidP="00CA7B5B">
      <w:pPr>
        <w:pStyle w:val="NoSpacing"/>
      </w:pPr>
      <w:r>
        <w:t xml:space="preserve">Many years ago, I was at a church summer camp in Missouri, and one of the highlights of that camp was a river trip. We would pack up two dorms, drive way up a river, and then work our way down. </w:t>
      </w:r>
      <w:r w:rsidR="00AD4054">
        <w:t xml:space="preserve">It took the whole day. </w:t>
      </w:r>
      <w:r>
        <w:t>Now these rivers were not outrageous or anything like that</w:t>
      </w:r>
      <w:r w:rsidR="00AD4054">
        <w:t xml:space="preserve"> – this wasn’t the Colorado river or something</w:t>
      </w:r>
      <w:r>
        <w:t>.</w:t>
      </w:r>
      <w:r w:rsidR="00AD4054">
        <w:t xml:space="preserve"> Looking back, i</w:t>
      </w:r>
      <w:r>
        <w:t xml:space="preserve">t was </w:t>
      </w:r>
      <w:r w:rsidR="00AD4054">
        <w:t xml:space="preserve">actually </w:t>
      </w:r>
      <w:r>
        <w:t xml:space="preserve">not too terribly far off from a float trip really. </w:t>
      </w:r>
    </w:p>
    <w:p w14:paraId="0F835F4B" w14:textId="77777777" w:rsidR="00CA7B5B" w:rsidRDefault="00CA7B5B" w:rsidP="00CA7B5B">
      <w:pPr>
        <w:pStyle w:val="NoSpacing"/>
      </w:pPr>
    </w:p>
    <w:p w14:paraId="10557442" w14:textId="273795C0" w:rsidR="00CA7B5B" w:rsidRDefault="00CA7B5B" w:rsidP="00CA7B5B">
      <w:pPr>
        <w:pStyle w:val="NoSpacing"/>
      </w:pPr>
      <w:r>
        <w:t xml:space="preserve">And in many sections of the river, you could just kind of sit back and let the current take you downriver. And you wouldn’t have to do all that much. Maybe a little course correction here. Maybe a little paddling there. </w:t>
      </w:r>
      <w:r w:rsidR="00AD4054">
        <w:t>Nothing major.</w:t>
      </w:r>
    </w:p>
    <w:p w14:paraId="240535A6" w14:textId="77777777" w:rsidR="00CA7B5B" w:rsidRDefault="00CA7B5B" w:rsidP="00CA7B5B">
      <w:pPr>
        <w:pStyle w:val="NoSpacing"/>
      </w:pPr>
    </w:p>
    <w:p w14:paraId="4CF51295" w14:textId="0EEBECE3" w:rsidR="00F33409" w:rsidRDefault="00CA7B5B" w:rsidP="00CA7B5B">
      <w:pPr>
        <w:pStyle w:val="NoSpacing"/>
      </w:pPr>
      <w:r>
        <w:t xml:space="preserve">Every now and then, you’d come to a section of rougher water. Then everyone in the canoe would sit up a little higher, and you’d all have to pull together in order to successfully navigate </w:t>
      </w:r>
      <w:r w:rsidR="00F33409">
        <w:t>that water feature, before you could, sigh, relax and return floating lazily back down the river.</w:t>
      </w:r>
    </w:p>
    <w:p w14:paraId="61E5C091" w14:textId="77777777" w:rsidR="00F33409" w:rsidRDefault="00F33409" w:rsidP="00CA7B5B">
      <w:pPr>
        <w:pStyle w:val="NoSpacing"/>
      </w:pPr>
    </w:p>
    <w:p w14:paraId="6DC84724" w14:textId="5A314130" w:rsidR="00F33409" w:rsidRDefault="00F33409" w:rsidP="00CA7B5B">
      <w:pPr>
        <w:pStyle w:val="NoSpacing"/>
      </w:pPr>
      <w:r>
        <w:t>Let’s turn back to Hebrews chapter 2. The first chapter of Hebrews is talking about how Jesus Christ is much more exulted than the Angels. Lots of consideration on just how amazing it is that we know about Jesus Christ and that He wants to have a relationship with us. Then we slide into chapter 2.</w:t>
      </w:r>
    </w:p>
    <w:p w14:paraId="2EF6FF60" w14:textId="77777777" w:rsidR="00F33409" w:rsidRDefault="00F33409" w:rsidP="00CA7B5B">
      <w:pPr>
        <w:pStyle w:val="NoSpacing"/>
      </w:pPr>
    </w:p>
    <w:p w14:paraId="1D4FCB58" w14:textId="48573A62" w:rsidR="00F33409" w:rsidRDefault="00F33409" w:rsidP="00CB2B00">
      <w:pPr>
        <w:pStyle w:val="Scripture"/>
      </w:pPr>
      <w:r>
        <w:t>Heb 2:1 - Therefore we must give the more earnest heed to the things we have heard</w:t>
      </w:r>
      <w:r w:rsidR="00AD4054">
        <w:t xml:space="preserve"> [why?]</w:t>
      </w:r>
      <w:r>
        <w:t>, lest we drift away.</w:t>
      </w:r>
    </w:p>
    <w:p w14:paraId="063368CF" w14:textId="77777777" w:rsidR="00F33409" w:rsidRDefault="00F33409" w:rsidP="00F33409">
      <w:pPr>
        <w:pStyle w:val="NoSpacing"/>
      </w:pPr>
    </w:p>
    <w:p w14:paraId="2475086B" w14:textId="148480C8" w:rsidR="00F33409" w:rsidRDefault="00F33409" w:rsidP="00F33409">
      <w:pPr>
        <w:pStyle w:val="NoSpacing"/>
      </w:pPr>
      <w:r>
        <w:t>Ahhh. Lest ….. we ….. drift …. away.</w:t>
      </w:r>
    </w:p>
    <w:p w14:paraId="3D5B0942" w14:textId="77777777" w:rsidR="00F33409" w:rsidRDefault="00F33409" w:rsidP="00F33409">
      <w:pPr>
        <w:pStyle w:val="NoSpacing"/>
      </w:pPr>
    </w:p>
    <w:p w14:paraId="69BBD331" w14:textId="34F3E68F" w:rsidR="00F33409" w:rsidRDefault="00F33409" w:rsidP="00F33409">
      <w:pPr>
        <w:pStyle w:val="NoSpacing"/>
      </w:pPr>
      <w:r>
        <w:t xml:space="preserve">Letting the current of life, pull us hither and yawn, to and fro, and just through the course of </w:t>
      </w:r>
      <w:r w:rsidR="00AD4054">
        <w:t>time</w:t>
      </w:r>
      <w:r>
        <w:t>.</w:t>
      </w:r>
    </w:p>
    <w:p w14:paraId="5EEAFC22" w14:textId="77777777" w:rsidR="00F33409" w:rsidRDefault="00F33409" w:rsidP="00F33409">
      <w:pPr>
        <w:pStyle w:val="NoSpacing"/>
      </w:pPr>
    </w:p>
    <w:p w14:paraId="1938BE8C" w14:textId="77777777" w:rsidR="00F33409" w:rsidRDefault="00F33409" w:rsidP="00CB2B00">
      <w:pPr>
        <w:pStyle w:val="Scripture"/>
      </w:pPr>
      <w:r>
        <w:t xml:space="preserve"> 2 For if the word spoken through angels proved steadfast, and every transgression and disobedience received a just reward,</w:t>
      </w:r>
    </w:p>
    <w:p w14:paraId="30F2B097" w14:textId="77777777" w:rsidR="00F33409" w:rsidRDefault="00F33409" w:rsidP="00CB2B00">
      <w:pPr>
        <w:pStyle w:val="Scripture"/>
      </w:pPr>
      <w:r>
        <w:t xml:space="preserve"> 3 how shall we escape if we neglect so great a salvation, which at the first began to be spoken by the Lord, and was confirmed to us by those who heard Him,</w:t>
      </w:r>
    </w:p>
    <w:p w14:paraId="5824B716" w14:textId="696D5F61" w:rsidR="00F33409" w:rsidRDefault="00F33409" w:rsidP="00CB2B00">
      <w:pPr>
        <w:pStyle w:val="Scripture"/>
      </w:pPr>
      <w:r>
        <w:t xml:space="preserve"> 4 God also bearing witness both with signs and wonders, with various miracles, and gifts of the Holy Spirit, according to His own will?</w:t>
      </w:r>
    </w:p>
    <w:p w14:paraId="460E7738" w14:textId="77777777" w:rsidR="00F33409" w:rsidRDefault="00F33409" w:rsidP="00F33409">
      <w:pPr>
        <w:pStyle w:val="NoSpacing"/>
      </w:pPr>
    </w:p>
    <w:p w14:paraId="06B91523" w14:textId="77777777" w:rsidR="0099559B" w:rsidRDefault="00F33409" w:rsidP="00F33409">
      <w:pPr>
        <w:pStyle w:val="NoSpacing"/>
      </w:pPr>
      <w:r>
        <w:t>If our religion is true, and the words we have received, faithful. Then can we allow ourselves to go on auto pilot as we float without direction?</w:t>
      </w:r>
      <w:r w:rsidR="00AD4054">
        <w:t xml:space="preserve"> </w:t>
      </w:r>
    </w:p>
    <w:p w14:paraId="2F2429D2" w14:textId="77777777" w:rsidR="0099559B" w:rsidRDefault="0099559B" w:rsidP="00F33409">
      <w:pPr>
        <w:pStyle w:val="NoSpacing"/>
      </w:pPr>
    </w:p>
    <w:p w14:paraId="676DBDDD" w14:textId="0EAB07BC" w:rsidR="0099559B" w:rsidRDefault="0099559B" w:rsidP="0099559B">
      <w:pPr>
        <w:pStyle w:val="NoSpacing"/>
      </w:pPr>
      <w:r>
        <w:t>If you are like me, that can be the tendency to happen. Of course, when life gives you some rough water, then yes, we can sit up, take notice, paddle a little harder once more, only to be at risk for returning to the drifting ebb and flow of life.</w:t>
      </w:r>
    </w:p>
    <w:p w14:paraId="2CFAFBB5" w14:textId="77777777" w:rsidR="0099559B" w:rsidRDefault="0099559B" w:rsidP="00F33409">
      <w:pPr>
        <w:pStyle w:val="NoSpacing"/>
      </w:pPr>
    </w:p>
    <w:p w14:paraId="112D3223" w14:textId="3A1AA4DF" w:rsidR="00F33409" w:rsidRDefault="00AD4054" w:rsidP="00F33409">
      <w:pPr>
        <w:pStyle w:val="NoSpacing"/>
      </w:pPr>
      <w:r>
        <w:t>Sarah has been reading a book where it talks about how you can never, not, go in some direction. Either you are proactive and working towards a goal, or not. But even if you are just sitting still, not working on anything – well, you are still moving towards an end</w:t>
      </w:r>
      <w:r w:rsidR="0099559B">
        <w:t>.</w:t>
      </w:r>
    </w:p>
    <w:p w14:paraId="78C9FBB5" w14:textId="77777777" w:rsidR="00AD4054" w:rsidRDefault="00AD4054" w:rsidP="00F33409">
      <w:pPr>
        <w:pStyle w:val="NoSpacing"/>
      </w:pPr>
    </w:p>
    <w:p w14:paraId="269D2641" w14:textId="3EB049C2" w:rsidR="00AD4054" w:rsidRDefault="00AD4054" w:rsidP="00F33409">
      <w:pPr>
        <w:pStyle w:val="NoSpacing"/>
      </w:pPr>
      <w:r>
        <w:t xml:space="preserve">Like muscles. We can train and exercise. We can work on building them up. But if we decide that we are good </w:t>
      </w:r>
      <w:r w:rsidR="0099559B">
        <w:t>–</w:t>
      </w:r>
      <w:r>
        <w:t xml:space="preserve"> </w:t>
      </w:r>
      <w:r w:rsidR="0099559B">
        <w:t>I’m just going to leave them be. It’s not like they stay as they are. They start to entropy. They regress towards something less valuable, less desirable. Weaker. In terms of building muscle, if we aren’t proactively working on them, they are still going in a direction – just not the one we want. Boy am I proof of that!</w:t>
      </w:r>
    </w:p>
    <w:p w14:paraId="30F827DD" w14:textId="77777777" w:rsidR="00F33409" w:rsidRDefault="00F33409" w:rsidP="00F33409">
      <w:pPr>
        <w:pStyle w:val="NoSpacing"/>
      </w:pPr>
    </w:p>
    <w:p w14:paraId="31ED5E70" w14:textId="7FC2527F" w:rsidR="00CB2B00" w:rsidRDefault="00CB2B00" w:rsidP="00F33409">
      <w:pPr>
        <w:pStyle w:val="NoSpacing"/>
      </w:pPr>
      <w:r>
        <w:rPr>
          <w:b/>
          <w:bCs/>
        </w:rPr>
        <w:t>SCRIPTURE</w:t>
      </w:r>
    </w:p>
    <w:p w14:paraId="2C9E730B" w14:textId="77777777" w:rsidR="00CB2B00" w:rsidRDefault="00CB2B00" w:rsidP="00F33409">
      <w:pPr>
        <w:pStyle w:val="NoSpacing"/>
      </w:pPr>
    </w:p>
    <w:p w14:paraId="7B05028E" w14:textId="044826A3" w:rsidR="00E011CA" w:rsidRDefault="00E011CA" w:rsidP="00C03664">
      <w:pPr>
        <w:pStyle w:val="NoSpacing"/>
      </w:pPr>
      <w:r>
        <w:t xml:space="preserve">I </w:t>
      </w:r>
      <w:r w:rsidR="00582557">
        <w:t xml:space="preserve">want to notice a thought back in </w:t>
      </w:r>
      <w:r>
        <w:t>1 Timothy chapter 4.</w:t>
      </w:r>
    </w:p>
    <w:p w14:paraId="1DE33EE9" w14:textId="77777777" w:rsidR="00E011CA" w:rsidRDefault="00E011CA" w:rsidP="00C03664">
      <w:pPr>
        <w:pStyle w:val="NoSpacing"/>
      </w:pPr>
    </w:p>
    <w:p w14:paraId="7A4FAEAE" w14:textId="6A0F51D1" w:rsidR="00E011CA" w:rsidRDefault="00E011CA" w:rsidP="00582557">
      <w:pPr>
        <w:pStyle w:val="Scripture"/>
      </w:pPr>
      <w:r>
        <w:t>1 Timothy 4:1 - Now the Spirit expressly says that in latter times some will depart from the faith, giving heed to deceiving spirits and doctrines of demons,</w:t>
      </w:r>
    </w:p>
    <w:p w14:paraId="5DED345B" w14:textId="77777777" w:rsidR="00E011CA" w:rsidRDefault="00E011CA" w:rsidP="00582557">
      <w:pPr>
        <w:pStyle w:val="Scripture"/>
      </w:pPr>
      <w:r>
        <w:t xml:space="preserve"> 2 speaking lies in hypocrisy, having their own conscience seared with a hot iron,</w:t>
      </w:r>
    </w:p>
    <w:p w14:paraId="6FFE7DAB" w14:textId="77777777" w:rsidR="00E011CA" w:rsidRDefault="00E011CA" w:rsidP="00582557">
      <w:pPr>
        <w:pStyle w:val="Scripture"/>
      </w:pPr>
      <w:r>
        <w:t xml:space="preserve"> 3 forbidding to marry, and commanding to abstain from foods which God created to be received with thanksgiving by those who believe and know the truth.</w:t>
      </w:r>
    </w:p>
    <w:p w14:paraId="72436E8F" w14:textId="77777777" w:rsidR="00582557" w:rsidRDefault="00582557" w:rsidP="00E011CA">
      <w:pPr>
        <w:pStyle w:val="NoSpacing"/>
      </w:pPr>
    </w:p>
    <w:p w14:paraId="24663A09" w14:textId="4F601495" w:rsidR="00582557" w:rsidRDefault="00582557" w:rsidP="00E011CA">
      <w:pPr>
        <w:pStyle w:val="NoSpacing"/>
      </w:pPr>
      <w:r>
        <w:t>So there are lots of ways that people can be drawn out of the faith. Of course, they can be led astray by various doctrines or alternative beliefs, we see this from time to time. And certainly, this is a big concern of Paul to Timothy here in this letter. But what about the vast majority of us that go through periods where being drawn away isn’t necessarily an issue – but lack of motivation. The distractions of every day life that push other things to the back burner. The constant meeting of deadlines of works and school – while leaving our spiritual life a bit under nourished.</w:t>
      </w:r>
    </w:p>
    <w:p w14:paraId="49FBC483" w14:textId="77777777" w:rsidR="00582557" w:rsidRDefault="00582557" w:rsidP="00E011CA">
      <w:pPr>
        <w:pStyle w:val="NoSpacing"/>
      </w:pPr>
    </w:p>
    <w:p w14:paraId="79311047" w14:textId="57EDA342" w:rsidR="00582557" w:rsidRDefault="00582557" w:rsidP="00E011CA">
      <w:pPr>
        <w:pStyle w:val="NoSpacing"/>
      </w:pPr>
      <w:r>
        <w:t>How do we keep this emphasis on overcoming sin, building righteous character, preparing for the Kingdom, rejoicing on God’s promises – how do we keep this focus in our day to day lives. Not just when rough water is approaching, but during the day in and day out parts of our lives when it’s all so tempting to take a mental break and float for a little while.</w:t>
      </w:r>
    </w:p>
    <w:p w14:paraId="57089B8F" w14:textId="77777777" w:rsidR="00E011CA" w:rsidRDefault="00E011CA" w:rsidP="00E011CA">
      <w:pPr>
        <w:pStyle w:val="NoSpacing"/>
      </w:pPr>
    </w:p>
    <w:p w14:paraId="7093A008" w14:textId="25445216" w:rsidR="00582557" w:rsidRDefault="00582557" w:rsidP="00E011CA">
      <w:pPr>
        <w:pStyle w:val="NoSpacing"/>
      </w:pPr>
      <w:r>
        <w:t>Verse 6.</w:t>
      </w:r>
    </w:p>
    <w:p w14:paraId="6B883AAA" w14:textId="77777777" w:rsidR="00582557" w:rsidRDefault="00582557" w:rsidP="00E011CA">
      <w:pPr>
        <w:pStyle w:val="NoSpacing"/>
      </w:pPr>
    </w:p>
    <w:p w14:paraId="59E8DDB2" w14:textId="409D5BE3" w:rsidR="00E011CA" w:rsidRDefault="00E011CA" w:rsidP="00582557">
      <w:pPr>
        <w:pStyle w:val="Scripture"/>
      </w:pPr>
      <w:r>
        <w:t xml:space="preserve"> 6 If you instruct the brethren in these things, you will be a good minister of Jesus Christ, nourished in the words of faith and of the good doctrine which you have carefully followed.</w:t>
      </w:r>
    </w:p>
    <w:p w14:paraId="558DD5F2" w14:textId="47C67ED2" w:rsidR="00E011CA" w:rsidRDefault="00E011CA" w:rsidP="00582557">
      <w:pPr>
        <w:pStyle w:val="Scripture"/>
      </w:pPr>
      <w:r>
        <w:t xml:space="preserve"> 7 But reject profane and old wives' fables, and exercise yourself toward godliness.</w:t>
      </w:r>
      <w:r w:rsidR="00582557">
        <w:t xml:space="preserve"> [what do you mean?]</w:t>
      </w:r>
    </w:p>
    <w:p w14:paraId="3EBBBD8C" w14:textId="3137B787" w:rsidR="00E011CA" w:rsidRDefault="00E011CA" w:rsidP="00582557">
      <w:pPr>
        <w:pStyle w:val="Scripture"/>
      </w:pPr>
      <w:r>
        <w:t xml:space="preserve"> 8 For bodily exercise profits a little, but godliness</w:t>
      </w:r>
      <w:r w:rsidR="00582557">
        <w:t xml:space="preserve"> [or we could say exercising Godly character]</w:t>
      </w:r>
      <w:r>
        <w:t xml:space="preserve"> is profitable for all things, having promise of the life that now is and of that which is to come.</w:t>
      </w:r>
    </w:p>
    <w:p w14:paraId="65B17BE3" w14:textId="77777777" w:rsidR="00CB2B00" w:rsidRDefault="00CB2B00" w:rsidP="00F33409">
      <w:pPr>
        <w:pStyle w:val="NoSpacing"/>
      </w:pPr>
    </w:p>
    <w:p w14:paraId="19326D5C" w14:textId="62AD2B62" w:rsidR="00CB2B00" w:rsidRDefault="00CB2B00" w:rsidP="00F33409">
      <w:pPr>
        <w:pStyle w:val="NoSpacing"/>
      </w:pPr>
      <w:r>
        <w:rPr>
          <w:b/>
          <w:bCs/>
        </w:rPr>
        <w:t>POINT</w:t>
      </w:r>
    </w:p>
    <w:p w14:paraId="76FE511C" w14:textId="77777777" w:rsidR="00CB2B00" w:rsidRDefault="00CB2B00" w:rsidP="00F33409">
      <w:pPr>
        <w:pStyle w:val="NoSpacing"/>
      </w:pPr>
    </w:p>
    <w:p w14:paraId="3014AD0D" w14:textId="04769904" w:rsidR="00582557" w:rsidRDefault="003E111E" w:rsidP="00F33409">
      <w:pPr>
        <w:pStyle w:val="NoSpacing"/>
      </w:pPr>
      <w:r>
        <w:t xml:space="preserve">It’s an interesting idea to link our spiritual focus with exercising. Now, I’m not one to hype the </w:t>
      </w:r>
      <w:r w:rsidR="00064BA7">
        <w:t>benefits</w:t>
      </w:r>
      <w:r>
        <w:t xml:space="preserve"> of exercising, that’s for sure. But there are a couple of </w:t>
      </w:r>
      <w:r w:rsidR="00064BA7">
        <w:t>characteristics of exercising that make this connection a little stronger for me.</w:t>
      </w:r>
    </w:p>
    <w:p w14:paraId="1EA281AC" w14:textId="77777777" w:rsidR="00064BA7" w:rsidRDefault="00064BA7" w:rsidP="00F33409">
      <w:pPr>
        <w:pStyle w:val="NoSpacing"/>
      </w:pPr>
    </w:p>
    <w:p w14:paraId="0BCE051A" w14:textId="5247E5C3" w:rsidR="00CB7231" w:rsidRDefault="00CB7231" w:rsidP="00F33409">
      <w:pPr>
        <w:pStyle w:val="NoSpacing"/>
      </w:pPr>
      <w:r>
        <w:t xml:space="preserve">First, I can’t exercise for the sake of exercising. What I mean by that is that I can’t just go just on a treadmill. I can’t just go to a gym and lift weights. I can do any of those things for very short periods of time, but since I dislike it so much, I never have any motivation to keep it up for any meaningful duration. Instead, it works when it’s built into other activities that I like. I love playing hockey. I can </w:t>
      </w:r>
      <w:r w:rsidR="00A52541">
        <w:t xml:space="preserve">skate </w:t>
      </w:r>
      <w:r>
        <w:t>hours in hockey, but the thought of running after work for even 15 minutes – ugh.</w:t>
      </w:r>
    </w:p>
    <w:p w14:paraId="013FE8A4" w14:textId="77777777" w:rsidR="00CB7231" w:rsidRDefault="00CB7231" w:rsidP="00F33409">
      <w:pPr>
        <w:pStyle w:val="NoSpacing"/>
      </w:pPr>
    </w:p>
    <w:p w14:paraId="018B1AFE" w14:textId="750BB636" w:rsidR="00CB7231" w:rsidRDefault="00CB7231" w:rsidP="00F33409">
      <w:pPr>
        <w:pStyle w:val="NoSpacing"/>
      </w:pPr>
      <w:r>
        <w:t>Secondly, it takes a little bit of time before you start to notice a difference. I started to ramp up some of my exercise routines, and it wasn’t until the second half of my hockey season where I noticed that I wasn’t out of breath as much on the bench. I had plenty of wind left to chirp at the other team and complain to the refs. Whereas before, I would be really huffing and puffing.</w:t>
      </w:r>
    </w:p>
    <w:p w14:paraId="695C649F" w14:textId="77777777" w:rsidR="00CB7231" w:rsidRDefault="00CB7231" w:rsidP="00F33409">
      <w:pPr>
        <w:pStyle w:val="NoSpacing"/>
      </w:pPr>
    </w:p>
    <w:p w14:paraId="0E124D93" w14:textId="7D4CAEC5" w:rsidR="00CB7231" w:rsidRDefault="00CB7231" w:rsidP="00F33409">
      <w:pPr>
        <w:pStyle w:val="NoSpacing"/>
      </w:pPr>
      <w:r>
        <w:t xml:space="preserve">The exercising of our spiritual character, a far more important and longer lasting priority works in similar ways. We can build that exercise into other parts of our lives. You can print out scriptures and put them where you can see them when you are cooking dinner. You can print out spiritual topics to discuss when you are having a meal. Instead of focusing on just working on some spiritual growth area, instead, think about how you can build it into the routines that you already have. </w:t>
      </w:r>
    </w:p>
    <w:p w14:paraId="4887AD4A" w14:textId="77777777" w:rsidR="00D715F6" w:rsidRDefault="00D715F6" w:rsidP="00F33409">
      <w:pPr>
        <w:pStyle w:val="NoSpacing"/>
      </w:pPr>
    </w:p>
    <w:p w14:paraId="2FC91ABE" w14:textId="2317D59F" w:rsidR="00D715F6" w:rsidRDefault="00D715F6" w:rsidP="00F33409">
      <w:pPr>
        <w:pStyle w:val="NoSpacing"/>
      </w:pPr>
      <w:r>
        <w:t>If you are in the habit of listening to podcasts on the way to work, switch some out with either the scripture reading or a bible podcast. If you like to unwind by watching TV at the end of the day, start with a bible video from a great source – like the Bible Project team. Quick, simple, well-made videos that you can build into your existing routine.</w:t>
      </w:r>
    </w:p>
    <w:p w14:paraId="15A9CCE9" w14:textId="77777777" w:rsidR="00CB7231" w:rsidRDefault="00CB7231" w:rsidP="00F33409">
      <w:pPr>
        <w:pStyle w:val="NoSpacing"/>
      </w:pPr>
    </w:p>
    <w:p w14:paraId="1F5D38D3" w14:textId="087CD125" w:rsidR="00CB7231" w:rsidRDefault="00CB7231" w:rsidP="00F33409">
      <w:pPr>
        <w:pStyle w:val="NoSpacing"/>
      </w:pPr>
      <w:r>
        <w:t xml:space="preserve">Secondly, </w:t>
      </w:r>
      <w:r w:rsidR="00D715F6">
        <w:t xml:space="preserve">stick with it, but have the </w:t>
      </w:r>
      <w:r w:rsidR="001947E1">
        <w:t xml:space="preserve">patience </w:t>
      </w:r>
      <w:r w:rsidR="00D715F6">
        <w:t>to understand that it takes more than a few starts and stops before a new routine becomes a long-lasting habit</w:t>
      </w:r>
      <w:r w:rsidR="001947E1">
        <w:t>.</w:t>
      </w:r>
    </w:p>
    <w:p w14:paraId="5402C7D7" w14:textId="77777777" w:rsidR="00CB7231" w:rsidRDefault="00CB7231" w:rsidP="00F33409">
      <w:pPr>
        <w:pStyle w:val="NoSpacing"/>
      </w:pPr>
    </w:p>
    <w:p w14:paraId="5F3BC5F4" w14:textId="3CC07F88" w:rsidR="001947E1" w:rsidRDefault="001947E1" w:rsidP="00F33409">
      <w:pPr>
        <w:pStyle w:val="NoSpacing"/>
      </w:pPr>
      <w:r>
        <w:t>Philippians chapter 3 and verses 13 and 14, these are familiar scriptures, I’ll just read them out.</w:t>
      </w:r>
    </w:p>
    <w:p w14:paraId="34D3FC58" w14:textId="77777777" w:rsidR="001947E1" w:rsidRDefault="001947E1" w:rsidP="00F33409">
      <w:pPr>
        <w:pStyle w:val="NoSpacing"/>
      </w:pPr>
    </w:p>
    <w:p w14:paraId="2608BA56" w14:textId="33773CBB" w:rsidR="001947E1" w:rsidRDefault="00255FC5" w:rsidP="001947E1">
      <w:pPr>
        <w:pStyle w:val="Scripture"/>
      </w:pPr>
      <w:r>
        <w:t xml:space="preserve">Philippians </w:t>
      </w:r>
      <w:r w:rsidR="001947E1">
        <w:t>3:13 Brethren, I do not count myself to have apprehended; but one thing I do, forgetting those things which are behind and reaching forward to those things which are ahead,</w:t>
      </w:r>
    </w:p>
    <w:p w14:paraId="6C2D3CBB" w14:textId="37E14BEF" w:rsidR="001947E1" w:rsidRDefault="001947E1" w:rsidP="001947E1">
      <w:pPr>
        <w:pStyle w:val="Scripture"/>
      </w:pPr>
      <w:r>
        <w:t xml:space="preserve"> 14 I press toward the goal for the prize of the upward call of God in Christ Jesus.</w:t>
      </w:r>
    </w:p>
    <w:p w14:paraId="59722920" w14:textId="77777777" w:rsidR="00270B50" w:rsidRDefault="00270B50" w:rsidP="00270B50">
      <w:pPr>
        <w:pStyle w:val="NoSpacing"/>
      </w:pPr>
    </w:p>
    <w:p w14:paraId="259C8B90" w14:textId="6E9B4248" w:rsidR="00861524" w:rsidRDefault="00861524" w:rsidP="00270B50">
      <w:pPr>
        <w:pStyle w:val="NoSpacing"/>
      </w:pPr>
      <w:r>
        <w:t>That is a constant, daily mindset, and one that we can build stronger with practice.</w:t>
      </w:r>
    </w:p>
    <w:p w14:paraId="1B160513" w14:textId="77777777" w:rsidR="00CB2B00" w:rsidRDefault="00CB2B00" w:rsidP="00F33409">
      <w:pPr>
        <w:pStyle w:val="NoSpacing"/>
      </w:pPr>
    </w:p>
    <w:p w14:paraId="017B2D48" w14:textId="492BAD39" w:rsidR="00CB2B00" w:rsidRDefault="00CB2B00" w:rsidP="00F33409">
      <w:pPr>
        <w:pStyle w:val="NoSpacing"/>
      </w:pPr>
      <w:r>
        <w:rPr>
          <w:b/>
          <w:bCs/>
        </w:rPr>
        <w:t>CONCLUSION</w:t>
      </w:r>
    </w:p>
    <w:p w14:paraId="4364245C" w14:textId="77777777" w:rsidR="00AD4054" w:rsidRDefault="00AD4054" w:rsidP="00F33409">
      <w:pPr>
        <w:pStyle w:val="NoSpacing"/>
      </w:pPr>
    </w:p>
    <w:p w14:paraId="1D3B6ABA" w14:textId="1EB31C6A" w:rsidR="00AD4054" w:rsidRDefault="00861524" w:rsidP="00F33409">
      <w:pPr>
        <w:pStyle w:val="NoSpacing"/>
      </w:pPr>
      <w:r>
        <w:t>In conclusion, i</w:t>
      </w:r>
      <w:r w:rsidR="00AD4054">
        <w:t xml:space="preserve">f we just let ourselves float, the current will take us wherever the wind is blowing, wherever the river leads, or even just nowhere </w:t>
      </w:r>
      <w:r>
        <w:t xml:space="preserve">particular </w:t>
      </w:r>
      <w:r w:rsidR="00AD4054">
        <w:t>at all. But if we keep rowing, keep working and exercising, God promises to strengthen us and encourage us in all conditions that we find ourselves in. Trials, of course, but also in the day-to-day routine of life.</w:t>
      </w:r>
    </w:p>
    <w:p w14:paraId="56788D17" w14:textId="77777777" w:rsidR="008A5F04" w:rsidRDefault="008A5F04" w:rsidP="00F33409">
      <w:pPr>
        <w:pStyle w:val="NoSpacing"/>
      </w:pPr>
    </w:p>
    <w:p w14:paraId="40FABCDD" w14:textId="09FFF0FC" w:rsidR="00AD4054" w:rsidRPr="00AD4054" w:rsidRDefault="00AD4054" w:rsidP="00F33409">
      <w:pPr>
        <w:pStyle w:val="NoSpacing"/>
      </w:pPr>
      <w:r>
        <w:t xml:space="preserve">So let’s all grab a paddle, and encourage one another to keep building those </w:t>
      </w:r>
      <w:r w:rsidR="00861524">
        <w:t xml:space="preserve">spiritual </w:t>
      </w:r>
      <w:r>
        <w:t>arm muscles. To be proactive about the direction our boat is headed. And to continue to work towards the Kingdom of God to come.</w:t>
      </w:r>
    </w:p>
    <w:sectPr w:rsidR="00AD4054" w:rsidRPr="00AD4054" w:rsidSect="00CA7B5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51521"/>
    <w:multiLevelType w:val="hybridMultilevel"/>
    <w:tmpl w:val="BFA23D48"/>
    <w:lvl w:ilvl="0" w:tplc="3D3C72CE">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540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B5B"/>
    <w:rsid w:val="00064BA7"/>
    <w:rsid w:val="0015611E"/>
    <w:rsid w:val="001947E1"/>
    <w:rsid w:val="00255FC5"/>
    <w:rsid w:val="00270B50"/>
    <w:rsid w:val="002B6130"/>
    <w:rsid w:val="003E111E"/>
    <w:rsid w:val="00582557"/>
    <w:rsid w:val="00583384"/>
    <w:rsid w:val="005A5F51"/>
    <w:rsid w:val="00784C4F"/>
    <w:rsid w:val="00861524"/>
    <w:rsid w:val="008A5F04"/>
    <w:rsid w:val="008F466D"/>
    <w:rsid w:val="00923084"/>
    <w:rsid w:val="0099559B"/>
    <w:rsid w:val="00A52541"/>
    <w:rsid w:val="00AD4054"/>
    <w:rsid w:val="00B242BB"/>
    <w:rsid w:val="00BD127B"/>
    <w:rsid w:val="00C03664"/>
    <w:rsid w:val="00CA7B5B"/>
    <w:rsid w:val="00CB2B00"/>
    <w:rsid w:val="00CB7231"/>
    <w:rsid w:val="00D715F6"/>
    <w:rsid w:val="00E011CA"/>
    <w:rsid w:val="00F33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F3696"/>
  <w15:chartTrackingRefBased/>
  <w15:docId w15:val="{C8B18733-5294-4368-BEE1-809F729E7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7B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A7B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7B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7B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7B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7B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7B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7B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7B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link w:val="ScriptureChar"/>
    <w:qFormat/>
    <w:rsid w:val="0015611E"/>
    <w:pPr>
      <w:spacing w:after="0" w:line="240" w:lineRule="auto"/>
      <w:ind w:left="720" w:right="720"/>
    </w:pPr>
  </w:style>
  <w:style w:type="character" w:customStyle="1" w:styleId="ScriptureChar">
    <w:name w:val="Scripture Char"/>
    <w:basedOn w:val="DefaultParagraphFont"/>
    <w:link w:val="Scripture"/>
    <w:rsid w:val="0015611E"/>
  </w:style>
  <w:style w:type="character" w:customStyle="1" w:styleId="Heading1Char">
    <w:name w:val="Heading 1 Char"/>
    <w:basedOn w:val="DefaultParagraphFont"/>
    <w:link w:val="Heading1"/>
    <w:uiPriority w:val="9"/>
    <w:rsid w:val="00CA7B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7B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7B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7B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7B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7B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7B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7B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7B5B"/>
    <w:rPr>
      <w:rFonts w:eastAsiaTheme="majorEastAsia" w:cstheme="majorBidi"/>
      <w:color w:val="272727" w:themeColor="text1" w:themeTint="D8"/>
    </w:rPr>
  </w:style>
  <w:style w:type="paragraph" w:styleId="Title">
    <w:name w:val="Title"/>
    <w:basedOn w:val="Normal"/>
    <w:next w:val="Normal"/>
    <w:link w:val="TitleChar"/>
    <w:uiPriority w:val="10"/>
    <w:qFormat/>
    <w:rsid w:val="00CA7B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7B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7B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7B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7B5B"/>
    <w:pPr>
      <w:spacing w:before="160"/>
      <w:jc w:val="center"/>
    </w:pPr>
    <w:rPr>
      <w:i/>
      <w:iCs/>
      <w:color w:val="404040" w:themeColor="text1" w:themeTint="BF"/>
    </w:rPr>
  </w:style>
  <w:style w:type="character" w:customStyle="1" w:styleId="QuoteChar">
    <w:name w:val="Quote Char"/>
    <w:basedOn w:val="DefaultParagraphFont"/>
    <w:link w:val="Quote"/>
    <w:uiPriority w:val="29"/>
    <w:rsid w:val="00CA7B5B"/>
    <w:rPr>
      <w:i/>
      <w:iCs/>
      <w:color w:val="404040" w:themeColor="text1" w:themeTint="BF"/>
    </w:rPr>
  </w:style>
  <w:style w:type="paragraph" w:styleId="ListParagraph">
    <w:name w:val="List Paragraph"/>
    <w:basedOn w:val="Normal"/>
    <w:uiPriority w:val="34"/>
    <w:qFormat/>
    <w:rsid w:val="00CA7B5B"/>
    <w:pPr>
      <w:ind w:left="720"/>
      <w:contextualSpacing/>
    </w:pPr>
  </w:style>
  <w:style w:type="character" w:styleId="IntenseEmphasis">
    <w:name w:val="Intense Emphasis"/>
    <w:basedOn w:val="DefaultParagraphFont"/>
    <w:uiPriority w:val="21"/>
    <w:qFormat/>
    <w:rsid w:val="00CA7B5B"/>
    <w:rPr>
      <w:i/>
      <w:iCs/>
      <w:color w:val="2F5496" w:themeColor="accent1" w:themeShade="BF"/>
    </w:rPr>
  </w:style>
  <w:style w:type="paragraph" w:styleId="IntenseQuote">
    <w:name w:val="Intense Quote"/>
    <w:basedOn w:val="Normal"/>
    <w:next w:val="Normal"/>
    <w:link w:val="IntenseQuoteChar"/>
    <w:uiPriority w:val="30"/>
    <w:qFormat/>
    <w:rsid w:val="00CA7B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7B5B"/>
    <w:rPr>
      <w:i/>
      <w:iCs/>
      <w:color w:val="2F5496" w:themeColor="accent1" w:themeShade="BF"/>
    </w:rPr>
  </w:style>
  <w:style w:type="character" w:styleId="IntenseReference">
    <w:name w:val="Intense Reference"/>
    <w:basedOn w:val="DefaultParagraphFont"/>
    <w:uiPriority w:val="32"/>
    <w:qFormat/>
    <w:rsid w:val="00CA7B5B"/>
    <w:rPr>
      <w:b/>
      <w:bCs/>
      <w:smallCaps/>
      <w:color w:val="2F5496" w:themeColor="accent1" w:themeShade="BF"/>
      <w:spacing w:val="5"/>
    </w:rPr>
  </w:style>
  <w:style w:type="paragraph" w:styleId="NoSpacing">
    <w:name w:val="No Spacing"/>
    <w:uiPriority w:val="1"/>
    <w:qFormat/>
    <w:rsid w:val="00CA7B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B4386-4EB5-4618-B79D-B15B6401B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3</Pages>
  <Words>1255</Words>
  <Characters>7157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Greider</dc:creator>
  <cp:keywords/>
  <dc:description/>
  <cp:lastModifiedBy>Mike Greider</cp:lastModifiedBy>
  <cp:revision>10</cp:revision>
  <dcterms:created xsi:type="dcterms:W3CDTF">2025-09-04T18:10:00Z</dcterms:created>
  <dcterms:modified xsi:type="dcterms:W3CDTF">2025-09-05T18:42:00Z</dcterms:modified>
</cp:coreProperties>
</file>